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54FBA68" w:rsidR="0081708C" w:rsidRPr="00CA6E29" w:rsidRDefault="00C0662A" w:rsidP="007400E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7400E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Odporúčanie postupu informatizácie územnej samosprávy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9B1B188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9A3C27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9A3C27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A3C2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583927B2" w14:textId="625FE4DF" w:rsidR="007400EE" w:rsidRDefault="007400EE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7400EE" w14:paraId="1B0AA31F" w14:textId="77777777">
        <w:trPr>
          <w:divId w:val="12570100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5C7E33" w14:textId="77777777" w:rsidR="007400EE" w:rsidRDefault="007400E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6252AE" w14:textId="77777777" w:rsidR="007400EE" w:rsidRDefault="007400E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7400EE" w14:paraId="40BA4A29" w14:textId="77777777">
        <w:trPr>
          <w:divId w:val="12570100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20A1CD" w14:textId="77777777" w:rsidR="007400EE" w:rsidRDefault="007400E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EBD82A" w14:textId="77777777" w:rsidR="007400EE" w:rsidRDefault="007400E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D0A0EC" w14:textId="77777777" w:rsidR="007400EE" w:rsidRDefault="007400E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Odporúčanie postupu informatizácie územnej samosprávy </w:t>
            </w:r>
          </w:p>
        </w:tc>
      </w:tr>
      <w:tr w:rsidR="007400EE" w14:paraId="553BCBDD" w14:textId="77777777">
        <w:trPr>
          <w:divId w:val="125701009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BEB39" w14:textId="77777777" w:rsidR="007400EE" w:rsidRDefault="007400E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400EE" w14:paraId="5B9833D7" w14:textId="77777777">
        <w:trPr>
          <w:divId w:val="12570100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B52C" w14:textId="77777777" w:rsidR="007400EE" w:rsidRDefault="007400E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1B5BA9" w14:textId="77777777" w:rsidR="007400EE" w:rsidRDefault="007400E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7400EE" w14:paraId="13463224" w14:textId="77777777">
        <w:trPr>
          <w:divId w:val="12570100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09A9F3" w14:textId="77777777" w:rsidR="007400EE" w:rsidRDefault="007400E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C9D03C" w14:textId="77777777" w:rsidR="007400EE" w:rsidRDefault="007400E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orgánom územnej samosprávy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výkonnému riaditeľovi </w:t>
            </w:r>
            <w:proofErr w:type="spellStart"/>
            <w:r>
              <w:rPr>
                <w:rFonts w:ascii="Times" w:hAnsi="Times" w:cs="Times"/>
                <w:b/>
                <w:bCs/>
                <w:sz w:val="25"/>
                <w:szCs w:val="25"/>
              </w:rPr>
              <w:t>DataCentra</w:t>
            </w:r>
            <w:proofErr w:type="spellEnd"/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elektronizácie územnej samosprávy Slovenska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Združenia miest a obcí Slovenska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Združenia samosprávnych krajov – SK8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vedúcemu Úradu podpredsedu vlády SR pre investície a informatizáciu</w:t>
            </w:r>
          </w:p>
        </w:tc>
      </w:tr>
      <w:tr w:rsidR="007400EE" w14:paraId="0039CEBF" w14:textId="77777777">
        <w:trPr>
          <w:divId w:val="125701009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FE463B" w14:textId="77777777" w:rsidR="007400EE" w:rsidRDefault="007400E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D903EC" w14:textId="77777777" w:rsidR="007400EE" w:rsidRDefault="007400E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8614F" w14:textId="77777777" w:rsidR="007400EE" w:rsidRDefault="007400E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riadiť sa predmetnými odporúčaniami postupu informatizácie územnej samosprávy </w:t>
            </w:r>
          </w:p>
        </w:tc>
      </w:tr>
      <w:tr w:rsidR="007400EE" w14:paraId="2898EF2B" w14:textId="77777777">
        <w:trPr>
          <w:divId w:val="125701009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D2DF5" w14:textId="77777777" w:rsidR="007400EE" w:rsidRDefault="007400E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3DC363A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1581FED4" w:rsidR="00557779" w:rsidRPr="00557779" w:rsidRDefault="00557779" w:rsidP="007400EE"/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D2E99B9" w:rsidR="00557779" w:rsidRPr="0010780A" w:rsidRDefault="007400EE" w:rsidP="007400EE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Na vedomie:</w:t>
            </w:r>
          </w:p>
        </w:tc>
        <w:tc>
          <w:tcPr>
            <w:tcW w:w="7878" w:type="dxa"/>
          </w:tcPr>
          <w:p w14:paraId="0A5E5E55" w14:textId="666E7725" w:rsidR="007400EE" w:rsidRDefault="007400EE">
            <w:pPr>
              <w:divId w:val="183572980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orgány územnej samosprávy</w:t>
            </w:r>
          </w:p>
          <w:p w14:paraId="615595FA" w14:textId="77777777" w:rsidR="007400EE" w:rsidRDefault="007400EE">
            <w:pPr>
              <w:divId w:val="183572980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výkonný riaditeľ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DataCentra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 xml:space="preserve"> elektronizácie územnej samosprávy Slovenska</w:t>
            </w:r>
          </w:p>
          <w:p w14:paraId="2B679361" w14:textId="77777777" w:rsidR="007400EE" w:rsidRDefault="007400EE">
            <w:pPr>
              <w:divId w:val="183572980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Združenia miest a obcí Slovenska</w:t>
            </w:r>
          </w:p>
          <w:p w14:paraId="3F8DB7DF" w14:textId="77777777" w:rsidR="007400EE" w:rsidRDefault="007400EE">
            <w:pPr>
              <w:divId w:val="183572980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Združenia samosprávnych krajov – SK8</w:t>
            </w:r>
          </w:p>
          <w:p w14:paraId="12C1C442" w14:textId="36DDACB8" w:rsidR="00557779" w:rsidRDefault="007400EE" w:rsidP="007400EE">
            <w:r>
              <w:rPr>
                <w:rFonts w:ascii="Times" w:hAnsi="Times" w:cs="Times"/>
                <w:sz w:val="25"/>
                <w:szCs w:val="25"/>
              </w:rPr>
              <w:t>vedúci Úradu podpredsedu vlády SR pre investície a informatizáciu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400EE"/>
    <w:rsid w:val="007C2AD6"/>
    <w:rsid w:val="0081708C"/>
    <w:rsid w:val="008462F5"/>
    <w:rsid w:val="008C3A96"/>
    <w:rsid w:val="0092640A"/>
    <w:rsid w:val="00976A51"/>
    <w:rsid w:val="009964F3"/>
    <w:rsid w:val="009A3C27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776ACDFE-3823-4E5D-A689-0EFFB796A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9.11.2019 11:05:40"/>
    <f:field ref="objchangedby" par="" text="Administrator, System"/>
    <f:field ref="objmodifiedat" par="" text="29.11.2019 11:05:45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https://ovdmasv601/sites/DMS/_layouts/15/DocIdRedir.aspx?ID=WKX3UHSAJ2R6-2-948553</Url>
      <Description>WKX3UHSAJ2R6-2-948553</Description>
    </_dlc_DocIdUrl>
    <_dlc_DocId xmlns="e60a29af-d413-48d4-bd90-fe9d2a897e4b">WKX3UHSAJ2R6-2-948553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A87F5AC-7EDB-4B04-9812-C2C2CCDD0A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2CFB48-740E-495B-B3C5-F3A13EE39B3E}"/>
</file>

<file path=customXml/itemProps4.xml><?xml version="1.0" encoding="utf-8"?>
<ds:datastoreItem xmlns:ds="http://schemas.openxmlformats.org/officeDocument/2006/customXml" ds:itemID="{5F358797-4D3D-4FCE-A649-073988670A52}"/>
</file>

<file path=customXml/itemProps5.xml><?xml version="1.0" encoding="utf-8"?>
<ds:datastoreItem xmlns:ds="http://schemas.openxmlformats.org/officeDocument/2006/customXml" ds:itemID="{F864A475-8F79-4A90-A9AD-2A3DE4E1160F}"/>
</file>

<file path=customXml/itemProps6.xml><?xml version="1.0" encoding="utf-8"?>
<ds:datastoreItem xmlns:ds="http://schemas.openxmlformats.org/officeDocument/2006/customXml" ds:itemID="{9962A5AF-00ED-4EA1-A932-60A48CF23F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Nadezda Niksova</cp:lastModifiedBy>
  <cp:revision>2</cp:revision>
  <dcterms:created xsi:type="dcterms:W3CDTF">2019-12-02T07:52:00Z</dcterms:created>
  <dcterms:modified xsi:type="dcterms:W3CDTF">2019-12-02T07:52:00Z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COO.2145.1000.3.3735241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Nadežda Nikšová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 Odporúčanie postupu informatizácie územnej samosprávy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úloha B.6. uznesenia vlády SR č. 437/2016_x000d_
</vt:lpwstr>
  </property>
  <property fmtid="{D5CDD505-2E9C-101B-9397-08002B2CF9AE}" pid="18" name="FSC#SKEDITIONSLOVLEX@103.510:plnynazovpredpis">
    <vt:lpwstr> Odporúčanie postupu informatizácie územnej samosprávy</vt:lpwstr>
  </property>
  <property fmtid="{D5CDD505-2E9C-101B-9397-08002B2CF9AE}" pid="19" name="FSC#SKEDITIONSLOVLEX@103.510:rezortcislopredpis">
    <vt:lpwstr>6160/2019/oSAEG-1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LP/2019/724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Nevzťahuje sa.</vt:lpwstr>
  </property>
  <property fmtid="{D5CDD505-2E9C-101B-9397-08002B2CF9AE}" pid="59" name="FSC#SKEDITIONSLOVLEX@103.510:AttrStrListDocPropStanoviskoGest">
    <vt:lpwstr>&lt;span style="font-family: &amp;quot;Times&amp;quot;,serif; font-size: 10pt; mso-fareast-font-family: &amp;quot;Times New Roman&amp;quot;; mso-fareast-language: SK; mso-ansi-language: SK; mso-bidi-language: AR-SA;"&gt;Materiál nemá žiadne vplyvy, preto nebol predmetom predbe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orgány územnej samosprávy_x000d_
výkonný riaditeľ DataCentra elektronizácie územnej samosprávy Slovenska_x000d_
predseda Združenia miest a obcí Slovenska_x000d_
predseda Združenia samosprávnych  krajov – SK8_x000d_
vedúci Úradu podpredsedu vlády SR pre investície a informatizáci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&lt;p&gt;Podpredseda vlády Slovenskej republiky pre investície a&amp;nbsp;informatizáciu opakovane predkladá na rokovanie vlády Slovenskej republiky materiál „Odporúčanie postupu informatizácie územnej samosprávy“ v&amp;nbsp;zmysle úlohy B.6. uznesenia vlády SR č. 437/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radca</vt:lpwstr>
  </property>
  <property fmtid="{D5CDD505-2E9C-101B-9397-08002B2CF9AE}" pid="134" name="FSC#SKEDITIONSLOVLEX@103.510:funkciaPredAkuzativ">
    <vt:lpwstr>radcu</vt:lpwstr>
  </property>
  <property fmtid="{D5CDD505-2E9C-101B-9397-08002B2CF9AE}" pid="135" name="FSC#SKEDITIONSLOVLEX@103.510:funkciaPredDativ">
    <vt:lpwstr>radcovi</vt:lpwstr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29. 11. 2019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90d8f407-9c8d-4575-a347-020f1bae73e1</vt:lpwstr>
  </property>
</Properties>
</file>